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 ОБЛАСТНОМ КОНКУРСЕ КОМПЬЮТЕРНЫХ МУЛЬТИМЕДИЙНЫХ ПРОЕКТОВ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«В ДОБРЫЙ ПУТЬ!»</w:t>
      </w:r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Областной конкурс компьютерных </w:t>
      </w:r>
      <w:proofErr w:type="spellStart"/>
      <w:r>
        <w:rPr>
          <w:color w:val="000000"/>
          <w:sz w:val="28"/>
          <w:szCs w:val="28"/>
        </w:rPr>
        <w:t>мультимедийных</w:t>
      </w:r>
      <w:proofErr w:type="spellEnd"/>
      <w:r>
        <w:rPr>
          <w:color w:val="000000"/>
          <w:sz w:val="28"/>
          <w:szCs w:val="28"/>
        </w:rPr>
        <w:t xml:space="preserve"> проектов «В добрый путь!» (далее – Конкурс) организуется в соответствии с планом совместных мероприятий министерства образования и науки Самарской области и Главного управления министерства внутренних дел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 Областной конкурс проводится в рамках акции «Учись быть пешеходом».</w:t>
      </w:r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rStyle w:val="s2"/>
          <w:b/>
          <w:bCs/>
          <w:color w:val="000000"/>
          <w:sz w:val="28"/>
          <w:szCs w:val="28"/>
        </w:rPr>
        <w:t>Цель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Повышение компетентности учащихся в области безопасного поведения на дорогах.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2.2.​ </w:t>
      </w:r>
      <w:r>
        <w:rPr>
          <w:color w:val="000000"/>
          <w:sz w:val="28"/>
          <w:szCs w:val="28"/>
        </w:rPr>
        <w:t>Применение знаний, умений и навыков в сфере информационных технологий при разработке проектов.</w:t>
      </w:r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rStyle w:val="s2"/>
          <w:b/>
          <w:bCs/>
          <w:color w:val="000000"/>
          <w:sz w:val="28"/>
          <w:szCs w:val="28"/>
        </w:rPr>
        <w:t>Участники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К участию приглашаются учащиеся 9-11 классов общеобразовательных учреждений и учреждений дополнительного образования детей области. Работу могут выполнить как отдельные учащиеся, так и группа исполнителей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(не более 3 учащихся).</w:t>
      </w:r>
    </w:p>
    <w:p w:rsidR="008761BC" w:rsidRDefault="008761BC" w:rsidP="008761BC">
      <w:pPr>
        <w:pStyle w:val="p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4.​ </w:t>
      </w:r>
      <w:r>
        <w:rPr>
          <w:rStyle w:val="s2"/>
          <w:b/>
          <w:bCs/>
          <w:color w:val="000000"/>
          <w:sz w:val="28"/>
          <w:szCs w:val="28"/>
        </w:rPr>
        <w:t>Условия проведения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Конкурс проходит в три этапа: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I этап​ </w:t>
      </w:r>
      <w:r>
        <w:rPr>
          <w:color w:val="000000"/>
          <w:sz w:val="28"/>
          <w:szCs w:val="28"/>
        </w:rPr>
        <w:t>(до 14 февраля 2014 года) – конкурсы в образовательных учреждениях;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II этап​ </w:t>
      </w:r>
      <w:r>
        <w:rPr>
          <w:color w:val="000000"/>
          <w:sz w:val="28"/>
          <w:szCs w:val="28"/>
        </w:rPr>
        <w:t xml:space="preserve">(до 28 февраля 2014 года)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III этап​ </w:t>
      </w:r>
      <w:r>
        <w:rPr>
          <w:color w:val="000000"/>
          <w:sz w:val="28"/>
          <w:szCs w:val="28"/>
        </w:rPr>
        <w:t>(с 3 марта 2014 года) – финал Конкурса.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4.2.​ </w:t>
      </w:r>
      <w:r>
        <w:rPr>
          <w:color w:val="000000"/>
          <w:sz w:val="28"/>
          <w:szCs w:val="28"/>
        </w:rPr>
        <w:t>Критерии оценки: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профессиональный уровень выполнения (сложность) компьютерного проекта;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proofErr w:type="spellStart"/>
      <w:r>
        <w:rPr>
          <w:color w:val="000000"/>
          <w:sz w:val="28"/>
          <w:szCs w:val="28"/>
        </w:rPr>
        <w:t>востребованность</w:t>
      </w:r>
      <w:proofErr w:type="spellEnd"/>
      <w:r>
        <w:rPr>
          <w:color w:val="000000"/>
          <w:sz w:val="28"/>
          <w:szCs w:val="28"/>
        </w:rPr>
        <w:t xml:space="preserve"> проекта;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актуальность и объективность предложенного материала;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информационная насыщенность;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образность, оригинальность, корректность, а также нестандартное и интересное решение подачи материала.</w:t>
      </w:r>
    </w:p>
    <w:p w:rsidR="008761BC" w:rsidRDefault="008761BC" w:rsidP="008761BC">
      <w:pPr>
        <w:pStyle w:val="p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5.​ </w:t>
      </w:r>
      <w:r>
        <w:rPr>
          <w:rStyle w:val="s2"/>
          <w:b/>
          <w:bCs/>
          <w:color w:val="000000"/>
          <w:sz w:val="28"/>
          <w:szCs w:val="28"/>
        </w:rPr>
        <w:t>Требования к работам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 xml:space="preserve">На конкурс компьютерных </w:t>
      </w:r>
      <w:proofErr w:type="spellStart"/>
      <w:r>
        <w:rPr>
          <w:color w:val="000000"/>
          <w:sz w:val="28"/>
          <w:szCs w:val="28"/>
        </w:rPr>
        <w:t>мультимедийных</w:t>
      </w:r>
      <w:proofErr w:type="spellEnd"/>
      <w:r>
        <w:rPr>
          <w:color w:val="000000"/>
          <w:sz w:val="28"/>
          <w:szCs w:val="28"/>
        </w:rPr>
        <w:t xml:space="preserve"> проектов принимаются творческие работы, выполненные с использованием различных компьютерных программ: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rStyle w:val="s1"/>
          <w:color w:val="000000"/>
          <w:sz w:val="28"/>
          <w:szCs w:val="28"/>
          <w:u w:val="single"/>
        </w:rPr>
        <w:t>видеоролик социальной рекламы</w:t>
      </w:r>
      <w:r>
        <w:rPr>
          <w:color w:val="000000"/>
          <w:sz w:val="28"/>
          <w:szCs w:val="28"/>
        </w:rPr>
        <w:t>, направленной на изменение моделей общественного поведения и привлечения внимания к проблемам соблюдения правил дорожного движения;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мультипликационные и видеофильмы, видеоклипы, посвященные деятельности отрядов юных инспекторов движения учреждения, обучению учащихся правилам дорожного движения, работе с родителями в данном направлении, новости об организации тематических мероприятий с детьми и т.д.;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proofErr w:type="spellStart"/>
      <w:r>
        <w:rPr>
          <w:color w:val="000000"/>
          <w:sz w:val="28"/>
          <w:szCs w:val="28"/>
        </w:rPr>
        <w:t>мультимедийные</w:t>
      </w:r>
      <w:proofErr w:type="spellEnd"/>
      <w:r>
        <w:rPr>
          <w:color w:val="000000"/>
          <w:sz w:val="28"/>
          <w:szCs w:val="28"/>
        </w:rPr>
        <w:t xml:space="preserve"> обучающие презентации по правилам безопасного поведения на дорогах.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5.1.​ </w:t>
      </w:r>
      <w:r>
        <w:rPr>
          <w:color w:val="000000"/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высылают работы со следующими сопроводительными документами: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rStyle w:val="s1"/>
          <w:color w:val="000000"/>
          <w:sz w:val="28"/>
          <w:szCs w:val="28"/>
          <w:u w:val="single"/>
        </w:rPr>
        <w:t>копия протокола заседания жюри отборочного этапа конкурса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 протоколе обязательно указываются количество образовательных учреждений,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заявка на участие в областном этапе (ФИО участника полностью, класс, номер школы и ее телефон, город, район).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Работы с сопроводительными документами принимаются областным оргкомитетом конкурса до 4 марта 2013 г. по адресу: 443031, г. Самара, 9-ая Дачная просека, 5 линия, д.13. СОЦДЮТТ.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 xml:space="preserve">Присланные работы без сопроводительных документов не </w:t>
      </w:r>
      <w:proofErr w:type="spellStart"/>
      <w:r>
        <w:rPr>
          <w:rStyle w:val="s1"/>
          <w:color w:val="000000"/>
          <w:sz w:val="28"/>
          <w:szCs w:val="28"/>
          <w:u w:val="single"/>
        </w:rPr>
        <w:t>принимаются</w:t>
      </w:r>
      <w:proofErr w:type="gramStart"/>
      <w:r>
        <w:rPr>
          <w:rStyle w:val="s1"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онтактные</w:t>
      </w:r>
      <w:proofErr w:type="spellEnd"/>
      <w:r>
        <w:rPr>
          <w:color w:val="000000"/>
          <w:sz w:val="28"/>
          <w:szCs w:val="28"/>
        </w:rPr>
        <w:t xml:space="preserve"> телефоны: (846) 952-63-11, 952-76-49 (</w:t>
      </w:r>
      <w:proofErr w:type="spellStart"/>
      <w:r>
        <w:rPr>
          <w:color w:val="000000"/>
          <w:sz w:val="28"/>
          <w:szCs w:val="28"/>
        </w:rPr>
        <w:t>Хамитова</w:t>
      </w:r>
      <w:proofErr w:type="spellEnd"/>
      <w:r>
        <w:rPr>
          <w:color w:val="000000"/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На конкурс предоставляются программные разработки проектов на магнитных носителях с документацией для пользователя (перечень стандартного программного обеспечения необходимого для функционирования программы и требований к техническим средствам). Присланные работы не возвращаются.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8761BC" w:rsidRDefault="008761BC" w:rsidP="008761BC">
      <w:pPr>
        <w:pStyle w:val="p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6.​ </w:t>
      </w:r>
      <w:r>
        <w:rPr>
          <w:rStyle w:val="s2"/>
          <w:b/>
          <w:bCs/>
          <w:color w:val="000000"/>
          <w:sz w:val="28"/>
          <w:szCs w:val="28"/>
        </w:rPr>
        <w:t>Итоги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6.1.​ </w:t>
      </w:r>
      <w:r>
        <w:rPr>
          <w:color w:val="000000"/>
          <w:sz w:val="28"/>
          <w:szCs w:val="28"/>
        </w:rPr>
        <w:t>Оргкомитет Конкурса формирует жюри.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6.2.​ </w:t>
      </w:r>
      <w:r>
        <w:rPr>
          <w:color w:val="000000"/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6.3.​ </w:t>
      </w:r>
      <w:r>
        <w:rPr>
          <w:color w:val="000000"/>
          <w:sz w:val="28"/>
          <w:szCs w:val="28"/>
        </w:rPr>
        <w:t>Победители и призеры награждаются дипломами, призами.</w:t>
      </w:r>
    </w:p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 ОБЛАСТНОМ КОНКУРСЕ ЛИТЕРАТУРНЫХ РАБОТ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«ДОБРАЯ ДОРОГА ДЕТСТВА»</w:t>
      </w:r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Учредителями областного конкурса литературных работ «Добрая дорога детства» (далее – Конкурс)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в рамках акции «Учись быть пешеходом».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Цель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Привлечь внимание общественности к проблеме формирования культуры поведения детей и подростков на дорогах.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Пропаганда правил дорожного движения среди подрастающего поколения.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Повышение интеллектуального уровня читателей, развитие их способностей, навыков, творческой деятельности.</w:t>
      </w:r>
    </w:p>
    <w:p w:rsidR="008761BC" w:rsidRDefault="008761BC" w:rsidP="008761BC">
      <w:pPr>
        <w:pStyle w:val="p12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Участники Конкурса</w:t>
      </w:r>
    </w:p>
    <w:p w:rsidR="008761BC" w:rsidRDefault="008761BC" w:rsidP="008761BC">
      <w:pPr>
        <w:pStyle w:val="p13"/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К участию приглашаются учащиеся общеобразовательных учреждений и учреждений дополнительного образования детей области.</w:t>
      </w:r>
    </w:p>
    <w:p w:rsidR="008761BC" w:rsidRDefault="008761BC" w:rsidP="008761BC">
      <w:pPr>
        <w:pStyle w:val="p14"/>
        <w:shd w:val="clear" w:color="auto" w:fill="FFFFFF"/>
        <w:ind w:left="1070" w:hanging="36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3.2.​ </w:t>
      </w:r>
      <w:r>
        <w:rPr>
          <w:color w:val="000000"/>
          <w:sz w:val="28"/>
          <w:szCs w:val="28"/>
        </w:rPr>
        <w:t>Итоги Конкурса будут подведены по двум возрастным группам: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1-я группа – учащиеся 1-6 классов;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2-я группа – учащиеся 7-10 классов.</w:t>
      </w:r>
    </w:p>
    <w:p w:rsidR="008761BC" w:rsidRDefault="008761BC" w:rsidP="008761BC">
      <w:pPr>
        <w:pStyle w:val="p12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Требования к конкурсным работам:</w:t>
      </w:r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​ </w:t>
      </w:r>
      <w:r>
        <w:rPr>
          <w:color w:val="000000"/>
          <w:sz w:val="28"/>
          <w:szCs w:val="28"/>
        </w:rPr>
        <w:t>4.1. Тема творческой работы, оформление, способ изложения, литературные приемы конкурсантом выбираются самостоятельно и произвольно.</w:t>
      </w:r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Возможные виды литературных работ: репортаж с места дорожно-транспортного происшествия и др., очерк по теме профилактики безопасности дорожного движения, интервью с участниками дорожного движения или сотрудниками ГИБДД, педагогами и лицами, заинтересованными в обучении детей правилам дорожного движения, эссе-размышление о ситуации с безопасностью на дорогах России, сочинение, стихи на заданную тему и юмористические заметки.</w:t>
      </w:r>
      <w:proofErr w:type="gramEnd"/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Рекомендуемые темы работ:</w:t>
      </w:r>
    </w:p>
    <w:p w:rsidR="008761BC" w:rsidRDefault="008761BC" w:rsidP="008761BC">
      <w:pPr>
        <w:pStyle w:val="p1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«Моя безопасность на дорогах нашего города» (проблема частых нарушений </w:t>
      </w:r>
      <w:bookmarkStart w:id="0" w:name="YANDEX_29"/>
      <w:bookmarkEnd w:id="0"/>
      <w:r>
        <w:rPr>
          <w:color w:val="000000"/>
          <w:sz w:val="28"/>
          <w:szCs w:val="28"/>
        </w:rPr>
        <w:t> правил  </w:t>
      </w:r>
      <w:bookmarkStart w:id="1" w:name="YANDEX_30"/>
      <w:bookmarkEnd w:id="1"/>
      <w:r>
        <w:rPr>
          <w:color w:val="000000"/>
          <w:sz w:val="28"/>
          <w:szCs w:val="28"/>
        </w:rPr>
        <w:t> дорожного  </w:t>
      </w:r>
      <w:bookmarkStart w:id="2" w:name="YANDEX_31"/>
      <w:bookmarkEnd w:id="2"/>
      <w:r>
        <w:rPr>
          <w:color w:val="000000"/>
          <w:sz w:val="28"/>
          <w:szCs w:val="28"/>
        </w:rPr>
        <w:t> движения  пешеходами и водителями);</w:t>
      </w:r>
    </w:p>
    <w:p w:rsidR="008761BC" w:rsidRDefault="008761BC" w:rsidP="008761BC">
      <w:pPr>
        <w:pStyle w:val="p1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«Безопасная дорога будущего» (фантазии на тему организации </w:t>
      </w:r>
      <w:bookmarkStart w:id="3" w:name="YANDEX_32"/>
      <w:bookmarkEnd w:id="3"/>
      <w:r>
        <w:rPr>
          <w:color w:val="000000"/>
          <w:sz w:val="28"/>
          <w:szCs w:val="28"/>
        </w:rPr>
        <w:t> дорожного  </w:t>
      </w:r>
      <w:bookmarkStart w:id="4" w:name="YANDEX_33"/>
      <w:bookmarkEnd w:id="4"/>
      <w:r>
        <w:rPr>
          <w:color w:val="000000"/>
          <w:sz w:val="28"/>
          <w:szCs w:val="28"/>
        </w:rPr>
        <w:t> движения  через столетия);</w:t>
      </w:r>
    </w:p>
    <w:p w:rsidR="008761BC" w:rsidRDefault="008761BC" w:rsidP="008761BC">
      <w:pPr>
        <w:pStyle w:val="p1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«Моя безопасность в нашем автомобиле»;</w:t>
      </w:r>
    </w:p>
    <w:p w:rsidR="008761BC" w:rsidRDefault="008761BC" w:rsidP="008761BC">
      <w:pPr>
        <w:pStyle w:val="p1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</w:t>
      </w:r>
      <w:hyperlink r:id="rId4" w:tgtFrame="_blank" w:history="1">
        <w:r>
          <w:rPr>
            <w:rStyle w:val="a3"/>
            <w:color w:val="2222CC"/>
            <w:sz w:val="28"/>
            <w:szCs w:val="28"/>
          </w:rPr>
          <w:t xml:space="preserve">Дорожным войнам скажем </w:t>
        </w:r>
        <w:proofErr w:type="gramStart"/>
        <w:r>
          <w:rPr>
            <w:rStyle w:val="a3"/>
            <w:color w:val="2222CC"/>
            <w:sz w:val="28"/>
            <w:szCs w:val="28"/>
          </w:rPr>
          <w:t>решительное</w:t>
        </w:r>
        <w:proofErr w:type="gramEnd"/>
        <w:r>
          <w:rPr>
            <w:rStyle w:val="a3"/>
            <w:color w:val="2222CC"/>
            <w:sz w:val="28"/>
            <w:szCs w:val="28"/>
          </w:rPr>
          <w:t xml:space="preserve"> нет</w:t>
        </w:r>
      </w:hyperlink>
      <w:r>
        <w:rPr>
          <w:color w:val="000000"/>
          <w:sz w:val="28"/>
          <w:szCs w:val="28"/>
        </w:rPr>
        <w:t>!»;</w:t>
      </w:r>
    </w:p>
    <w:p w:rsidR="008761BC" w:rsidRDefault="008761BC" w:rsidP="008761BC">
      <w:pPr>
        <w:pStyle w:val="p1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</w:t>
      </w:r>
      <w:hyperlink r:id="rId5" w:tgtFrame="_blank" w:history="1">
        <w:r>
          <w:rPr>
            <w:rStyle w:val="a3"/>
            <w:color w:val="2222CC"/>
            <w:sz w:val="28"/>
            <w:szCs w:val="28"/>
          </w:rPr>
          <w:t>Легко ли быть велосипедистом в России?!</w:t>
        </w:r>
      </w:hyperlink>
      <w:r>
        <w:rPr>
          <w:color w:val="000000"/>
          <w:sz w:val="28"/>
          <w:szCs w:val="28"/>
        </w:rPr>
        <w:t>»;</w:t>
      </w:r>
    </w:p>
    <w:p w:rsidR="008761BC" w:rsidRDefault="008761BC" w:rsidP="008761BC">
      <w:pPr>
        <w:pStyle w:val="p1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«Водитель, сбавь скорость!» и др.</w:t>
      </w:r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4.2. Работы присылаются в электронном виде по электронной почте (</w:t>
      </w:r>
      <w:proofErr w:type="spellStart"/>
      <w:r>
        <w:rPr>
          <w:color w:val="000000"/>
          <w:sz w:val="28"/>
          <w:szCs w:val="28"/>
        </w:rPr>
        <w:t>e-mail:</w:t>
      </w:r>
      <w:hyperlink r:id="rId6" w:tgtFrame="_blank" w:history="1">
        <w:r>
          <w:rPr>
            <w:rStyle w:val="a3"/>
            <w:color w:val="2222CC"/>
            <w:sz w:val="28"/>
            <w:szCs w:val="28"/>
          </w:rPr>
          <w:t>profilaktikadt@bk.ru</w:t>
        </w:r>
        <w:proofErr w:type="spellEnd"/>
      </w:hyperlink>
      <w:r>
        <w:rPr>
          <w:color w:val="000000"/>
          <w:sz w:val="28"/>
          <w:szCs w:val="28"/>
        </w:rPr>
        <w:t>), а также обязательно предоставляются в печатном виде. Объём печатного текста (для сочинений, рассказов, эссе, очерков) должен составлять не более 6 листов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,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размер 14, междустрочный интервал – полуторный.</w:t>
      </w:r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4.3. На титульном листе работы необходимо указать фамилию, имя и телефон исполнителя, Ф.И.О. руководителя проекта, класс и название образовательного учреждения.</w:t>
      </w:r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4.4. Письменная работа должны содержать ссылки на источники, если материалы были использованы при её написании.</w:t>
      </w:r>
    </w:p>
    <w:p w:rsidR="008761BC" w:rsidRDefault="008761BC" w:rsidP="008761BC">
      <w:pPr>
        <w:pStyle w:val="p12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Условия проведения Конкурса</w:t>
      </w:r>
    </w:p>
    <w:p w:rsidR="008761BC" w:rsidRDefault="008761BC" w:rsidP="008761BC">
      <w:pPr>
        <w:pStyle w:val="p17"/>
        <w:shd w:val="clear" w:color="auto" w:fill="FFFFFF"/>
        <w:ind w:left="1428" w:firstLine="70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Конкурс проходит в три этапа: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 этап​ </w:t>
      </w:r>
      <w:r>
        <w:rPr>
          <w:color w:val="000000"/>
          <w:sz w:val="28"/>
          <w:szCs w:val="28"/>
        </w:rPr>
        <w:t>(до 14 февраля 2014 года) – конкурсы в образовательных учреждениях;</w:t>
      </w:r>
    </w:p>
    <w:p w:rsidR="008761BC" w:rsidRDefault="008761BC" w:rsidP="008761BC">
      <w:pPr>
        <w:pStyle w:val="p18"/>
        <w:shd w:val="clear" w:color="auto" w:fill="FFFFFF"/>
        <w:ind w:left="1133" w:hanging="1133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II этап​ </w:t>
      </w:r>
      <w:r>
        <w:rPr>
          <w:color w:val="000000"/>
          <w:sz w:val="28"/>
          <w:szCs w:val="28"/>
        </w:rPr>
        <w:t xml:space="preserve">(до 28 февраля 2014 года)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8761BC" w:rsidRDefault="008761BC" w:rsidP="008761BC">
      <w:pPr>
        <w:pStyle w:val="p18"/>
        <w:shd w:val="clear" w:color="auto" w:fill="FFFFFF"/>
        <w:ind w:left="1133" w:hanging="1133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III этап​ </w:t>
      </w:r>
      <w:r>
        <w:rPr>
          <w:color w:val="000000"/>
          <w:sz w:val="28"/>
          <w:szCs w:val="28"/>
        </w:rPr>
        <w:t>(с 3 марта 2014 года) – областной финал Конкурса.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5.2.​ </w:t>
      </w:r>
      <w:r>
        <w:rPr>
          <w:color w:val="000000"/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высылают работы со следующими сопроводительными документами: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rStyle w:val="s1"/>
          <w:color w:val="000000"/>
          <w:sz w:val="28"/>
          <w:szCs w:val="28"/>
          <w:u w:val="single"/>
        </w:rPr>
        <w:t>копия протокола заседания жюри отборочного этапа конкурса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 протоколе обязательно указываются количество образовательных учреждений,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заявка на участие в областном этапе (Ф.И.О. участника (полностью), возраст, номер школы и ее телефон, город, район).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5.3.​ </w:t>
      </w:r>
      <w:r>
        <w:rPr>
          <w:color w:val="000000"/>
          <w:sz w:val="28"/>
          <w:szCs w:val="28"/>
        </w:rPr>
        <w:t>Работы с сопроводительными документами принимаются областным оргкомитетом конкурса до 3 марта 2014 г. по адресу: 443031, г. Самара, 9-ая Дачная просека, 5 линия, д.13. СОЦДЮТТ.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>Присланные работы без сопроводительных документов не принимаются.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Контактные телефоны: (846) 952-63-11, 952-76-49 (</w:t>
      </w:r>
      <w:proofErr w:type="spellStart"/>
      <w:r>
        <w:rPr>
          <w:color w:val="000000"/>
          <w:sz w:val="28"/>
          <w:szCs w:val="28"/>
        </w:rPr>
        <w:t>Хамитова</w:t>
      </w:r>
      <w:proofErr w:type="spellEnd"/>
      <w:r>
        <w:rPr>
          <w:color w:val="000000"/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8761BC" w:rsidRDefault="008761BC" w:rsidP="008761BC">
      <w:pPr>
        <w:pStyle w:val="p17"/>
        <w:shd w:val="clear" w:color="auto" w:fill="FFFFFF"/>
        <w:ind w:left="1428" w:firstLine="70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5.4.​ </w:t>
      </w:r>
      <w:r>
        <w:rPr>
          <w:color w:val="000000"/>
          <w:sz w:val="28"/>
          <w:szCs w:val="28"/>
        </w:rPr>
        <w:t>Критерии оценки: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полное раскрытие темы;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актуальность предложенного материала;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информационная насыщенность;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выдержанность стиля выбранного вида творческой работы;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оригинальность, доступность, образность, и корректность подачи материала;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наличие гражданской и нравственной позиции.</w:t>
      </w:r>
    </w:p>
    <w:p w:rsidR="008761BC" w:rsidRDefault="008761BC" w:rsidP="008761BC">
      <w:pPr>
        <w:pStyle w:val="p12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6.​ </w:t>
      </w:r>
      <w:r>
        <w:rPr>
          <w:rStyle w:val="s2"/>
          <w:b/>
          <w:bCs/>
          <w:color w:val="000000"/>
          <w:sz w:val="28"/>
          <w:szCs w:val="28"/>
        </w:rPr>
        <w:t>Итоги Конкурса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lastRenderedPageBreak/>
        <w:t>5.1.​ </w:t>
      </w:r>
      <w:r>
        <w:rPr>
          <w:color w:val="000000"/>
          <w:sz w:val="28"/>
          <w:szCs w:val="28"/>
        </w:rPr>
        <w:t>Оргкомитет Конкурса формирует жюри.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5.2.​ </w:t>
      </w:r>
      <w:r>
        <w:rPr>
          <w:color w:val="000000"/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5.3.​ </w:t>
      </w:r>
      <w:r>
        <w:rPr>
          <w:color w:val="000000"/>
          <w:sz w:val="28"/>
          <w:szCs w:val="28"/>
        </w:rPr>
        <w:t>Победители и призеры награждаются дипломами, призами.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5.4.​ </w:t>
      </w:r>
      <w:r>
        <w:rPr>
          <w:color w:val="000000"/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 КОНКУРСЕ ДЕТСКИХ ГАЗЕТ И ЖУРНАЛОВ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«УЛИЦЫ, ТРАНСПОРТ И МЫ»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Учредителями конкурса детских газет и журналов «Улицы, транспорт и мы» (далее – Конкурс)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в рамках акции «Учись быть пешеходом».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Цель Конкурса</w:t>
      </w:r>
    </w:p>
    <w:p w:rsidR="008761BC" w:rsidRDefault="008761BC" w:rsidP="008761BC">
      <w:pPr>
        <w:pStyle w:val="p19"/>
        <w:shd w:val="clear" w:color="auto" w:fill="FFFFFF"/>
        <w:ind w:left="39" w:firstLine="708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Привлечь внимание общественности к проблеме формирования культуры поведения детей и подростков на дорогах.</w:t>
      </w:r>
    </w:p>
    <w:p w:rsidR="008761BC" w:rsidRDefault="008761BC" w:rsidP="008761BC">
      <w:pPr>
        <w:pStyle w:val="p19"/>
        <w:shd w:val="clear" w:color="auto" w:fill="FFFFFF"/>
        <w:ind w:left="39" w:firstLine="708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lastRenderedPageBreak/>
        <w:t>2.1.​ </w:t>
      </w:r>
      <w:r>
        <w:rPr>
          <w:color w:val="000000"/>
          <w:sz w:val="28"/>
          <w:szCs w:val="28"/>
        </w:rPr>
        <w:t>Пропаганда Правил дорожного движения среди подрастающего поколения.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Участники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К участию приглашаются коллективы общеобразовательных учреждений и учреждений дополнительного образования детей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Детская школьная газета или журнал должны представлять собой печатное издание, не превышающее формат А3, выполненное с использованием компьютерных технологий или типографским способом.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Печатное издание должно быть посвящено проблемам предупреждения детского травматизма на дорогах, обучения правилам дорожного движения в школе, содержать информацию о конкурсах и мероприятиях, направленных на повышение безопасности движения школьников, о деятельности отрядов юных инспекторов движения и материалы, посвященные проблемам нарушений правил дорожного движения вблизи школы и историю правил дорожного движения.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 xml:space="preserve">На конкурс предоставляются газета или журнал (в единственном экземпляре – </w:t>
      </w:r>
      <w:proofErr w:type="spellStart"/>
      <w:r>
        <w:rPr>
          <w:color w:val="000000"/>
          <w:sz w:val="28"/>
          <w:szCs w:val="28"/>
        </w:rPr>
        <w:t>спецвыпуск</w:t>
      </w:r>
      <w:proofErr w:type="spellEnd"/>
      <w:r>
        <w:rPr>
          <w:color w:val="000000"/>
          <w:sz w:val="28"/>
          <w:szCs w:val="28"/>
        </w:rPr>
        <w:t xml:space="preserve"> или несколько выпусков).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Условия проведения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Конкурс проходит в три этапа: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 этап​ </w:t>
      </w:r>
      <w:r>
        <w:rPr>
          <w:color w:val="000000"/>
          <w:sz w:val="28"/>
          <w:szCs w:val="28"/>
        </w:rPr>
        <w:t>(до 14 февраля 2014 года) – конкурсы в образовательных учреждениях;</w:t>
      </w:r>
    </w:p>
    <w:p w:rsidR="008761BC" w:rsidRDefault="008761BC" w:rsidP="008761BC">
      <w:pPr>
        <w:pStyle w:val="p18"/>
        <w:shd w:val="clear" w:color="auto" w:fill="FFFFFF"/>
        <w:ind w:left="1133" w:hanging="1133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II этап​ </w:t>
      </w:r>
      <w:r>
        <w:rPr>
          <w:color w:val="000000"/>
          <w:sz w:val="28"/>
          <w:szCs w:val="28"/>
        </w:rPr>
        <w:t xml:space="preserve">(до 28 февраля 2014 года)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8761BC" w:rsidRDefault="008761BC" w:rsidP="008761BC">
      <w:pPr>
        <w:pStyle w:val="p18"/>
        <w:shd w:val="clear" w:color="auto" w:fill="FFFFFF"/>
        <w:ind w:left="1133" w:hanging="1133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III этап​ </w:t>
      </w:r>
      <w:r>
        <w:rPr>
          <w:color w:val="000000"/>
          <w:sz w:val="28"/>
          <w:szCs w:val="28"/>
        </w:rPr>
        <w:t>(с 3 марта 2014 года) – областной финал Конкурса.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высылают работы со следующими сопроводительными документами: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rStyle w:val="s1"/>
          <w:color w:val="000000"/>
          <w:sz w:val="28"/>
          <w:szCs w:val="28"/>
          <w:u w:val="single"/>
        </w:rPr>
        <w:t>копия протокола заседания жюри отборочного этапа конкурса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 протоколе обязательно указываются количество образовательных учреждений,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–​ </w:t>
      </w:r>
      <w:r>
        <w:rPr>
          <w:color w:val="000000"/>
          <w:sz w:val="28"/>
          <w:szCs w:val="28"/>
        </w:rPr>
        <w:t>заявка на участие в областном этапе (ФИО участника (полностью), класс, номер школы и ее телефон, город, район).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Работы с сопроводительными документами принимаются областным оргкомитетом Конкурса до 3 марта 2014 г. по адресу: 443031, г. Самара, 9-ая Дачная просека, 5 линия, д.13. СОЦДЮТТ (Центр по профилактике детского дорожно-транспортного травматизма).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 xml:space="preserve">Присланные работы без сопроводительных документов не </w:t>
      </w:r>
      <w:proofErr w:type="spellStart"/>
      <w:r>
        <w:rPr>
          <w:rStyle w:val="s1"/>
          <w:color w:val="000000"/>
          <w:sz w:val="28"/>
          <w:szCs w:val="28"/>
          <w:u w:val="single"/>
        </w:rPr>
        <w:t>принимаются</w:t>
      </w:r>
      <w:proofErr w:type="gramStart"/>
      <w:r>
        <w:rPr>
          <w:rStyle w:val="s1"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онтактные</w:t>
      </w:r>
      <w:proofErr w:type="spellEnd"/>
      <w:r>
        <w:rPr>
          <w:color w:val="000000"/>
          <w:sz w:val="28"/>
          <w:szCs w:val="28"/>
        </w:rPr>
        <w:t xml:space="preserve"> телефоны: (846) 952-63-11, 952-76-49 (</w:t>
      </w:r>
      <w:proofErr w:type="spellStart"/>
      <w:r>
        <w:rPr>
          <w:color w:val="000000"/>
          <w:sz w:val="28"/>
          <w:szCs w:val="28"/>
        </w:rPr>
        <w:t>Хамитова</w:t>
      </w:r>
      <w:proofErr w:type="spellEnd"/>
      <w:r>
        <w:rPr>
          <w:color w:val="000000"/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Критерии оценки: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соответствие печатного издания заявленной тематике;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жанровое разнообразие публикаций;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глубина раскрытия вопросов профилактики детского дорожно-транспортного травматизма;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дизайн печатного издания, нестандартное и интересное оформление;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информационная насыщенность печатного издания;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стилистика и качество текста публикаций;</w:t>
      </w:r>
    </w:p>
    <w:p w:rsidR="008761BC" w:rsidRDefault="008761BC" w:rsidP="008761BC">
      <w:pPr>
        <w:pStyle w:val="p20"/>
        <w:shd w:val="clear" w:color="auto" w:fill="FFFFFF"/>
        <w:ind w:left="340" w:hanging="3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корректность подачи материала.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Предпочтение получат газеты и журналы, которые в основном содержат авторский материал (ранее нигде не опубликованный) и те издания, которые выпускаются в образовательном учреждении периодически (например, ежемесячный выпуск).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Итоги Конкурса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Оргкомитет формирует жюри.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Победители и призеры награждаются дипломами, призами.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 КОНКУРСЕ КОМИКСОВ И РИСУНКОВ</w:t>
      </w:r>
    </w:p>
    <w:p w:rsidR="008761BC" w:rsidRDefault="008761BC" w:rsidP="008761BC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ДЛЯ УЧАЩИХСЯ ОБРАЗОВАТЕЛЬНЫХ УЧРЕЖДЕНИЙ</w:t>
      </w:r>
    </w:p>
    <w:p w:rsidR="008761BC" w:rsidRDefault="008761BC" w:rsidP="008761BC">
      <w:pPr>
        <w:pStyle w:val="p2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«БЕЗОПАСНАЯ ДОРОГА ГЛАЗАМИ РЕБЕНКА»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Учредителями областного конкурса комиксов и рисунков для учащихся образовательных учреждений «Безопасная дорога глазами ребенка» (далее – Конкурс)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Областной Конкурс проводится в рамках акции «Учись быть пешеходом».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Цели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Пропаганда среди детей Правил дорожного движения и привитие твердых навыков безопасного поведения на улицах и дорогах.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Организация работы по предотвращению дорожно-транспортных происшествий с участием детей.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Развитие деятельности юных инспекторов движения в образовательных учреждениях области.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Участники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3.1.​ </w:t>
      </w:r>
      <w:r>
        <w:rPr>
          <w:color w:val="000000"/>
          <w:sz w:val="28"/>
          <w:szCs w:val="28"/>
        </w:rPr>
        <w:t>В Конкурсе принимают участие учащиеся общеобразовательных школ и учреждений дополнительного образования детей. Возраст участников – до 15 лет включительно.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Работы будут оцениваться по двум номинациям: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Конкурс рисунков;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Конкурс рисованных комиксов.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Итоги каждой номинации подводятся по двум возрастным группам: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1-я группа – учащиеся 1-6 классов;</w:t>
      </w:r>
    </w:p>
    <w:p w:rsidR="008761BC" w:rsidRDefault="008761BC" w:rsidP="008761BC">
      <w:pPr>
        <w:pStyle w:val="p2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2-я группа – учащиеся в возрасте 7-10 классов.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Конкурс проходит в три этапа:</w:t>
      </w:r>
    </w:p>
    <w:p w:rsidR="008761BC" w:rsidRDefault="008761BC" w:rsidP="008761BC">
      <w:pPr>
        <w:pStyle w:val="p23"/>
        <w:shd w:val="clear" w:color="auto" w:fill="FFFFFF"/>
        <w:ind w:left="850" w:firstLine="708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I этап​ </w:t>
      </w:r>
      <w:r>
        <w:rPr>
          <w:color w:val="000000"/>
          <w:sz w:val="28"/>
          <w:szCs w:val="28"/>
        </w:rPr>
        <w:t>(до 14 февраля 2014 года) – конкурсы в образовательных учреждениях;</w:t>
      </w:r>
    </w:p>
    <w:p w:rsidR="008761BC" w:rsidRDefault="008761BC" w:rsidP="008761BC">
      <w:pPr>
        <w:pStyle w:val="p23"/>
        <w:shd w:val="clear" w:color="auto" w:fill="FFFFFF"/>
        <w:ind w:left="850" w:firstLine="708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II этап​ </w:t>
      </w:r>
      <w:r>
        <w:rPr>
          <w:color w:val="000000"/>
          <w:sz w:val="28"/>
          <w:szCs w:val="28"/>
        </w:rPr>
        <w:t xml:space="preserve">(до 28 февраля 2014 года)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8761BC" w:rsidRDefault="008761BC" w:rsidP="008761BC">
      <w:pPr>
        <w:pStyle w:val="p23"/>
        <w:shd w:val="clear" w:color="auto" w:fill="FFFFFF"/>
        <w:ind w:left="850" w:firstLine="708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III этап​ </w:t>
      </w:r>
      <w:r>
        <w:rPr>
          <w:color w:val="000000"/>
          <w:sz w:val="28"/>
          <w:szCs w:val="28"/>
        </w:rPr>
        <w:t>(с 3 марта 2014 года) – областной финал Конкурса.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высылают работы со следующими сопроводительными документами: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учреждений,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заявка на участие в областном этапе (Ф.И.О. участника полностью, класс, номер школы и ее телефон, город, район).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rStyle w:val="s1"/>
          <w:color w:val="000000"/>
          <w:sz w:val="28"/>
          <w:szCs w:val="28"/>
          <w:u w:val="single"/>
        </w:rPr>
        <w:t>на оборотной стороне работы указываются Ф.И.О. участника.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4.1.​ </w:t>
      </w:r>
      <w:r>
        <w:rPr>
          <w:color w:val="000000"/>
          <w:sz w:val="28"/>
          <w:szCs w:val="28"/>
        </w:rPr>
        <w:t>Работы с сопроводительными документами принимаются областным оргкомитетом конкурса до 3 марта 2014 г. по адресу: 443031, г. Самара, 9-ая Дачная просека, 5 линия, д.13. СОЦДЮТТ.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 xml:space="preserve">Присланные работы без сопроводительных документов не </w:t>
      </w:r>
      <w:proofErr w:type="spellStart"/>
      <w:r>
        <w:rPr>
          <w:rStyle w:val="s1"/>
          <w:color w:val="000000"/>
          <w:sz w:val="28"/>
          <w:szCs w:val="28"/>
          <w:u w:val="single"/>
        </w:rPr>
        <w:t>принимаются</w:t>
      </w:r>
      <w:proofErr w:type="gramStart"/>
      <w:r>
        <w:rPr>
          <w:rStyle w:val="s1"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онтактные</w:t>
      </w:r>
      <w:proofErr w:type="spellEnd"/>
      <w:r>
        <w:rPr>
          <w:color w:val="000000"/>
          <w:sz w:val="28"/>
          <w:szCs w:val="28"/>
        </w:rPr>
        <w:t xml:space="preserve"> телефоны: (846) 952-63-11, 952-76-49 (</w:t>
      </w:r>
      <w:proofErr w:type="spellStart"/>
      <w:r>
        <w:rPr>
          <w:color w:val="000000"/>
          <w:sz w:val="28"/>
          <w:szCs w:val="28"/>
        </w:rPr>
        <w:t>Хамитова</w:t>
      </w:r>
      <w:proofErr w:type="spellEnd"/>
      <w:r>
        <w:rPr>
          <w:color w:val="000000"/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Работы выполняются в индивидуальном порядке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  <w:u w:val="single"/>
        </w:rPr>
        <w:t>(коллективные работы не принимаются).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«Конкурс рисунков» участвуют рисунки, выполненные на листе ватмана формата А3 (30см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42 см).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 «Конкурс рисованных комиксов» участвуют комиксы, состоящие из 5-10 кадров (каждый кадр выполняется на листе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и нумеруется). К каждому кадру комикса – краткий текст (возможен в стихотворной форме). Обязательно оформляется титульный лист с указанием названия работы и данных участника.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могут быть выполнены в черно-белом или цветном оформлении, должны описывать ситуации, призывающие ребят соблюдать правила дорожного движения. Основной мотив художественных работ – «как надо» и «как нельзя» вести себя на проезжей части.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Работы, которые не соответствуют требованиям (по формату, оформлению данных участника и т.д.), в конкурсе не участвуют.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Критерии оценки: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rStyle w:val="s1"/>
          <w:color w:val="000000"/>
          <w:sz w:val="28"/>
          <w:szCs w:val="28"/>
          <w:u w:val="single"/>
        </w:rPr>
        <w:t>самостоятельность;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творческий подход и оригинальность художественного решения;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выразительность;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эстетически грамотное оформление, художественный уровень исполнения работы.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Итоги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Оргкомитет Конкурса формирует жюри.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По итогам финала Конкурса жюри определяет победителей и призеров (1, 2, 3 места) в каждой номинации и возрастной категории.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5.1.​ </w:t>
      </w:r>
      <w:r>
        <w:rPr>
          <w:color w:val="000000"/>
          <w:sz w:val="28"/>
          <w:szCs w:val="28"/>
        </w:rPr>
        <w:t>Победители и призеры награждаются дипломами, призами.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 ОБЛАСТНОМ КОНКУРСЕ ФОТОРАБОТ «ВНИМАНИЕ-ДОРОГА!»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Учредителями областного конкурса фоторабот «Внимание – дорога!» (далее – Конкурс)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Конкурс проводится в рамках акции «Учись быть пешеходом».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Цель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Привлечь внимание общественности к проблеме формирования культуры поведения детей и подростков на дорогах.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Пропаганда Правил дорожного движения среди подрастающего поколения.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Выявление, поддержка юных фотографов и их педагогов.</w:t>
      </w:r>
    </w:p>
    <w:p w:rsidR="008761BC" w:rsidRDefault="008761BC" w:rsidP="008761BC">
      <w:pPr>
        <w:pStyle w:val="p12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Участники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3.1.​ </w:t>
      </w:r>
      <w:r>
        <w:rPr>
          <w:color w:val="000000"/>
          <w:sz w:val="28"/>
          <w:szCs w:val="28"/>
        </w:rPr>
        <w:t xml:space="preserve">К участию приглашаются фотолюбители и учащиеся детских коллективов </w:t>
      </w:r>
      <w:proofErr w:type="spellStart"/>
      <w:r>
        <w:rPr>
          <w:color w:val="000000"/>
          <w:sz w:val="28"/>
          <w:szCs w:val="28"/>
        </w:rPr>
        <w:t>фотостудий</w:t>
      </w:r>
      <w:proofErr w:type="spellEnd"/>
      <w:r>
        <w:rPr>
          <w:color w:val="000000"/>
          <w:sz w:val="28"/>
          <w:szCs w:val="28"/>
        </w:rPr>
        <w:t>, творческих объединений общеобразовательных учреждений, учреждений начального профессионального образования и учреждений дополнительного образования детей. Возраст участников до 18 лет включительно.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В Конкурсе участвуют работы, выполненные по следующим темам: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«В России две беды»;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«Мама, папа, я – автомобильная семья!»;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«А ты соблюдаешь ПДД?»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</w:t>
      </w:r>
      <w:hyperlink r:id="rId7" w:tgtFrame="_blank" w:history="1">
        <w:r>
          <w:rPr>
            <w:rStyle w:val="a3"/>
            <w:color w:val="2222CC"/>
            <w:sz w:val="28"/>
            <w:szCs w:val="28"/>
          </w:rPr>
          <w:t>ЮИД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действии»;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«Всегда на посту!» и др.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 xml:space="preserve">Размеры фотографий 20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30 см.</w:t>
      </w:r>
    </w:p>
    <w:p w:rsidR="008761BC" w:rsidRDefault="008761BC" w:rsidP="008761BC">
      <w:pPr>
        <w:pStyle w:val="p12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rStyle w:val="s2"/>
          <w:b/>
          <w:bCs/>
          <w:color w:val="000000"/>
          <w:sz w:val="28"/>
          <w:szCs w:val="28"/>
        </w:rPr>
        <w:t>Условия проведения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Конкурс проходит в три этапа: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 этап​ </w:t>
      </w:r>
      <w:r>
        <w:rPr>
          <w:color w:val="000000"/>
          <w:sz w:val="28"/>
          <w:szCs w:val="28"/>
        </w:rPr>
        <w:t>(до 14 февраля 2014 года) – конкурсы в образовательных учреждениях;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II этап​ </w:t>
      </w:r>
      <w:r>
        <w:rPr>
          <w:color w:val="000000"/>
          <w:sz w:val="28"/>
          <w:szCs w:val="28"/>
        </w:rPr>
        <w:t xml:space="preserve">(до 28 февраля 2014 года)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III этап​ </w:t>
      </w:r>
      <w:r>
        <w:rPr>
          <w:color w:val="000000"/>
          <w:sz w:val="28"/>
          <w:szCs w:val="28"/>
        </w:rPr>
        <w:t>(с 3 марта 2014 года) – областной финал Конкурса.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направляют на третий этап работы со следующими сопроводительными документами: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учреждений,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заявка на участие в областном этапе (ФИО участника полностью, возраст, номер школы и ее телефон, город, район).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–​ </w:t>
      </w:r>
      <w:r>
        <w:rPr>
          <w:color w:val="000000"/>
          <w:sz w:val="28"/>
          <w:szCs w:val="28"/>
        </w:rPr>
        <w:t>на оборотной стороне работы указываются ФИО участника.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Работы с сопроводительными документами принимаются областным оргкомитетом конкурса до 3 марта 2014 г. по адресу: 443031, г. Самара, 9-ая Дачная просека, 5 линия, д.13. СОЦДЮТТ.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4.1.​ </w:t>
      </w:r>
      <w:r>
        <w:rPr>
          <w:color w:val="000000"/>
          <w:sz w:val="28"/>
          <w:szCs w:val="28"/>
        </w:rPr>
        <w:t>Присланные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 xml:space="preserve">работы без сопроводительных документов не </w:t>
      </w:r>
      <w:proofErr w:type="spellStart"/>
      <w:r>
        <w:rPr>
          <w:rStyle w:val="s1"/>
          <w:color w:val="000000"/>
          <w:sz w:val="28"/>
          <w:szCs w:val="28"/>
          <w:u w:val="single"/>
        </w:rPr>
        <w:t>принимаются</w:t>
      </w:r>
      <w:proofErr w:type="gramStart"/>
      <w:r>
        <w:rPr>
          <w:rStyle w:val="s1"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онтактные</w:t>
      </w:r>
      <w:proofErr w:type="spellEnd"/>
      <w:r>
        <w:rPr>
          <w:color w:val="000000"/>
          <w:sz w:val="28"/>
          <w:szCs w:val="28"/>
        </w:rPr>
        <w:t xml:space="preserve"> телефоны: (846) 952-63-11, 952-76-49 (</w:t>
      </w:r>
      <w:proofErr w:type="spellStart"/>
      <w:r>
        <w:rPr>
          <w:color w:val="000000"/>
          <w:sz w:val="28"/>
          <w:szCs w:val="28"/>
        </w:rPr>
        <w:t>Хамитова</w:t>
      </w:r>
      <w:proofErr w:type="spellEnd"/>
      <w:r>
        <w:rPr>
          <w:color w:val="000000"/>
          <w:sz w:val="28"/>
          <w:szCs w:val="28"/>
        </w:rPr>
        <w:t xml:space="preserve"> Э.А. – руководитель Центра по профилактике детского дорожно-транспортного травматизма).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rStyle w:val="s2"/>
          <w:b/>
          <w:bCs/>
          <w:color w:val="000000"/>
          <w:sz w:val="28"/>
          <w:szCs w:val="28"/>
        </w:rPr>
        <w:t>Итоги Конкурса</w:t>
      </w:r>
    </w:p>
    <w:p w:rsidR="008761BC" w:rsidRDefault="008761BC" w:rsidP="008761BC">
      <w:pPr>
        <w:pStyle w:val="p24"/>
        <w:shd w:val="clear" w:color="auto" w:fill="FFFFFF"/>
        <w:ind w:left="792" w:hanging="82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Оргкомитет Конкурса формирует жюри.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Победители и призеры награждаются дипломами, призами.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ОБ ОБЛАСТНОМ СМОТРЕ-КОНКУРСЕ НА ЛУЧШЕЕ ДОШКОЛЬНОЕ ОБРАЗОВАТЕЛЬНОЕ УЧРЕЖДЕНИЕ ПО ПРОФИЛАКТИКЕ ДЕТСКОГО ДОРОЖНО-ТРАНСПОРТНОГО ТРАВМАТИЗМА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 xml:space="preserve">Учредителями Областного смотра-конкурса на лучшее дошкольное образовательное учреждение по профилактике детского дорожно-транспортного травматизма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</w:t>
      </w:r>
      <w:r>
        <w:rPr>
          <w:color w:val="000000"/>
          <w:sz w:val="28"/>
          <w:szCs w:val="28"/>
        </w:rPr>
        <w:lastRenderedPageBreak/>
        <w:t>мероприятий министерства образования и науки Самарской области и ГУ МВД России по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1.2.​ </w:t>
      </w:r>
      <w:r>
        <w:rPr>
          <w:color w:val="000000"/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1.3.​ </w:t>
      </w:r>
      <w:r>
        <w:rPr>
          <w:color w:val="000000"/>
          <w:sz w:val="28"/>
          <w:szCs w:val="28"/>
        </w:rPr>
        <w:t>Цели смотра-конкурса:</w:t>
      </w:r>
    </w:p>
    <w:p w:rsidR="008761BC" w:rsidRDefault="008761BC" w:rsidP="008761BC">
      <w:pPr>
        <w:pStyle w:val="p2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Активизация деятельности дошкольных образовательных учреждений по предупреждению детского травматизма на дорогах. Создание условий для обучения дошкольников Правилам дорожного движения;</w:t>
      </w:r>
    </w:p>
    <w:p w:rsidR="008761BC" w:rsidRDefault="008761BC" w:rsidP="008761BC">
      <w:pPr>
        <w:pStyle w:val="p2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Выявление и поддержка лучших дошкольных образовательных учреждений осуществляющих работу в данном направлении.</w:t>
      </w:r>
    </w:p>
    <w:p w:rsidR="008761BC" w:rsidRDefault="008761BC" w:rsidP="008761BC">
      <w:pPr>
        <w:pStyle w:val="p2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Совершенствование форм и методов работы по пропаганде безопасного образа жизни в сфере дорожного движения в образовательных учреждениях.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rStyle w:val="s2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В смотре-конкурсе принимают участие дошкольные образовательные учреждения вне зависимости от форм собственности (муниципальные, государственные, негосударственные), которые осуществляют методическую, образовательную, массовую работу по вопросам безопасности дорожного движения.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2.2.​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Сроки проведения смотра-конкурса: февраль 2014 - сентябрь 2014 года.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2.3.​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Смотр-конкурс проходит в два этапа.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>1 этап (отборочный)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с 10 января 2014 года по 30 апреля 2014 года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1-го этапа смотра-конкурса создается организационный комитет, который осуществляет руководство ходом смотра-конкурса, оказывает необходимую организационную и методическую помощь учреждениям.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состав организационных комитетов входят представители органов образования, ОГИБДД и других заинтересованных организаций.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 обеспечивает участие в смотре-конкурсе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  <w:u w:val="single"/>
        </w:rPr>
        <w:t>всех дошкольных учреждений,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способствует внедрению передового опыта в практику работы дошкольных учреждений. В этих целях организует освещение хода смотра-конкурса в СМИ.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дошкольные образовательные учреждения организуют и проводят по одному открытому мероприятию по предупреждению детского </w:t>
      </w:r>
      <w:proofErr w:type="spellStart"/>
      <w:proofErr w:type="gram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>- транспортного</w:t>
      </w:r>
      <w:proofErr w:type="gramEnd"/>
      <w:r>
        <w:rPr>
          <w:color w:val="000000"/>
          <w:sz w:val="28"/>
          <w:szCs w:val="28"/>
        </w:rPr>
        <w:t xml:space="preserve"> травматизма. Организационный комитет выявляет победителей 1-го этапа и направляет материалы победителей отборочного этапа для участия во 2-ом этапе смотра-конкурса (по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Самара, 9-я Дачная просека, 5-я линия, д.13, СОЦДЮТТ) со следующими сопроводительными документами: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копия протокола заседания жюри отборочного этапа конкурса (в протоколе обязательно указываются количество образовательных учреждений, принимавших участие в отборочном этапе, победители и призеры этапа, должности членов жюри конкурса);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заявка с указанием названия ДОУ, адреса, тел., ФИО руководителя ДОУ.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>2 этап (областной)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 30 апреля 2014 года по 30 сентября 2014 года – областной этап смотра-конкурса.</w:t>
      </w:r>
    </w:p>
    <w:p w:rsidR="008761BC" w:rsidRDefault="008761BC" w:rsidP="008761BC">
      <w:pPr>
        <w:pStyle w:val="p2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этап смотра-конкурса проводится в два тура: заочный (изучение присланных материалов и выявление 3 лучших) и очный. К участию в очном туре конкурса допускаются 3 образовательных учреждения, набравших наибольшее количество баллов по итогам заочного тура и рекомендованные жюри смотра-конкурса к участию в очном туре.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Конкурсанты на заочный тур предоставляют следующие материалы (в текстовой форме и в электронном виде на магнитных носителях):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описание опыта работы МДОУ по профилактике детского дорожно-транспортного травматизма (не более 10 страниц);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авторские программы, проекты, технологии, методические комплексы по профилактике детского дорожно-транспортного травматизма (при наличии);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материалы, раскрывающие оригинальные, нестандартные формы совместной деятельности по профилактике детского дорожно-транспортного травматизма работников образования, ГИБДД, общественности (видео- и фотоматериалы);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–​ </w:t>
      </w:r>
      <w:r>
        <w:rPr>
          <w:rStyle w:val="s1"/>
          <w:color w:val="000000"/>
          <w:sz w:val="28"/>
          <w:szCs w:val="28"/>
          <w:u w:val="single"/>
        </w:rPr>
        <w:t>собственные оригинальные разработки тематических занятий, игр, праздников, развлечений</w:t>
      </w:r>
      <w:r>
        <w:rPr>
          <w:color w:val="000000"/>
          <w:sz w:val="28"/>
          <w:szCs w:val="28"/>
        </w:rPr>
        <w:t>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материалы, подтверждающие достижения МДОУ по данному направлению работы (дипломы, грамоты или приказы);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материалы взаимодействия МДОУ со СМИ (статьи, публикации, репортажи).</w:t>
      </w:r>
    </w:p>
    <w:p w:rsidR="008761BC" w:rsidRDefault="008761BC" w:rsidP="008761BC">
      <w:pPr>
        <w:pStyle w:val="p2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2.4.​ </w:t>
      </w:r>
      <w:r>
        <w:rPr>
          <w:color w:val="000000"/>
          <w:sz w:val="28"/>
          <w:szCs w:val="28"/>
        </w:rPr>
        <w:t>В целях определения победителей оргкомитет (жюри) выезжает в три лучших дошкольных образовательных учреждения для изучения содержания работы на местах. Очный тур предусматривает публичное представление администрацией образовательного учреждения опыта работы, а также подготовка и проведение тематического мероприятия (развлечения, открытого занятия или др.)</w:t>
      </w:r>
    </w:p>
    <w:p w:rsidR="008761BC" w:rsidRDefault="008761BC" w:rsidP="008761BC">
      <w:pPr>
        <w:pStyle w:val="p2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2.5.​ </w:t>
      </w:r>
      <w:r>
        <w:rPr>
          <w:color w:val="000000"/>
          <w:sz w:val="28"/>
          <w:szCs w:val="28"/>
        </w:rPr>
        <w:t xml:space="preserve">Победителями (призерами) </w:t>
      </w:r>
      <w:proofErr w:type="spellStart"/>
      <w:proofErr w:type="gramStart"/>
      <w:r>
        <w:rPr>
          <w:color w:val="000000"/>
          <w:sz w:val="28"/>
          <w:szCs w:val="28"/>
        </w:rPr>
        <w:t>смотр-конкурса</w:t>
      </w:r>
      <w:proofErr w:type="spellEnd"/>
      <w:proofErr w:type="gramEnd"/>
      <w:r>
        <w:rPr>
          <w:color w:val="000000"/>
          <w:sz w:val="28"/>
          <w:szCs w:val="28"/>
        </w:rPr>
        <w:t xml:space="preserve"> признаются участники очного тура, набравшие наибольшее количество баллов, по результатам публичного представления опыта работы образовательного учреждения.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2.6.​ </w:t>
      </w:r>
      <w:r>
        <w:rPr>
          <w:color w:val="000000"/>
          <w:sz w:val="28"/>
          <w:szCs w:val="28"/>
        </w:rPr>
        <w:t>Присланные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 xml:space="preserve">работы без сопроводительных документов не </w:t>
      </w:r>
      <w:proofErr w:type="spellStart"/>
      <w:r>
        <w:rPr>
          <w:rStyle w:val="s1"/>
          <w:color w:val="000000"/>
          <w:sz w:val="28"/>
          <w:szCs w:val="28"/>
          <w:u w:val="single"/>
        </w:rPr>
        <w:t>принимаются</w:t>
      </w:r>
      <w:proofErr w:type="gramStart"/>
      <w:r>
        <w:rPr>
          <w:rStyle w:val="s1"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онтактные</w:t>
      </w:r>
      <w:proofErr w:type="spellEnd"/>
      <w:r>
        <w:rPr>
          <w:color w:val="000000"/>
          <w:sz w:val="28"/>
          <w:szCs w:val="28"/>
        </w:rPr>
        <w:t xml:space="preserve"> телефоны: (846) 952-63-11, 952-76-49 (</w:t>
      </w:r>
      <w:proofErr w:type="spellStart"/>
      <w:r>
        <w:rPr>
          <w:color w:val="000000"/>
          <w:sz w:val="28"/>
          <w:szCs w:val="28"/>
        </w:rPr>
        <w:t>Хамитова</w:t>
      </w:r>
      <w:proofErr w:type="spellEnd"/>
      <w:r>
        <w:rPr>
          <w:color w:val="000000"/>
          <w:sz w:val="28"/>
          <w:szCs w:val="28"/>
        </w:rPr>
        <w:t xml:space="preserve"> Э.А. – руководитель Центра по профилактике детского дорожно-транспортного травматизма).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2.7.​ </w:t>
      </w:r>
      <w:r>
        <w:rPr>
          <w:color w:val="000000"/>
          <w:sz w:val="28"/>
          <w:szCs w:val="28"/>
        </w:rPr>
        <w:t>Материалы, представленные на Конкурс, не возвращаются и не рецензируются.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 с сохранением ссылки на авторство материала).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rStyle w:val="s2"/>
          <w:b/>
          <w:bCs/>
          <w:color w:val="000000"/>
          <w:sz w:val="28"/>
          <w:szCs w:val="28"/>
        </w:rPr>
        <w:t>Оргкомитет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Состав жюри смотра-конкурса формируется оргкомитетом из представителей образовательных учреждений, муниципальных органов управления образованием и других специалистов.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rStyle w:val="s2"/>
          <w:b/>
          <w:bCs/>
          <w:color w:val="000000"/>
          <w:sz w:val="28"/>
          <w:szCs w:val="28"/>
        </w:rPr>
        <w:t>Порядок подведения итогов и награждение</w:t>
      </w:r>
    </w:p>
    <w:p w:rsidR="008761BC" w:rsidRDefault="008761BC" w:rsidP="008761BC">
      <w:pPr>
        <w:pStyle w:val="p10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Итоги смотра-конкурса подводятся областным оргкомитетом до 30 сентября 2014 года. Лучшие образовательные учреждения по итогам смотра-конкурса награждаются дипломами и призами.</w:t>
      </w:r>
    </w:p>
    <w:p w:rsidR="008761BC" w:rsidRDefault="008761BC" w:rsidP="008761BC">
      <w:pPr>
        <w:pStyle w:val="p1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распоряжением министерства образования и науки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8761BC" w:rsidRDefault="008761BC" w:rsidP="008761BC">
      <w:pPr>
        <w:pStyle w:val="p2"/>
        <w:shd w:val="clear" w:color="auto" w:fill="FFFFFF"/>
        <w:ind w:left="56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s1"/>
          <w:color w:val="000000"/>
          <w:sz w:val="28"/>
          <w:szCs w:val="28"/>
          <w:u w:val="single"/>
        </w:rPr>
        <w:t>2013г.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proofErr w:type="gramStart"/>
      <w:r>
        <w:rPr>
          <w:rStyle w:val="s1"/>
          <w:color w:val="000000"/>
          <w:sz w:val="28"/>
          <w:szCs w:val="28"/>
          <w:u w:val="single"/>
        </w:rPr>
        <w:t>-</w:t>
      </w:r>
      <w:proofErr w:type="spellStart"/>
      <w:r>
        <w:rPr>
          <w:rStyle w:val="s1"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8761BC" w:rsidRDefault="008761BC" w:rsidP="008761BC">
      <w:pPr>
        <w:pStyle w:val="p29"/>
        <w:shd w:val="clear" w:color="auto" w:fill="FFFFFF"/>
        <w:ind w:left="5669" w:hanging="5669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ПОЛОЖЕНИЕ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2"/>
          <w:b/>
          <w:bCs/>
          <w:caps/>
          <w:color w:val="000000"/>
          <w:sz w:val="28"/>
          <w:szCs w:val="28"/>
        </w:rPr>
        <w:t>О КОНКУРСЕ МЕТОДИЧЕСКИХ РАЗРАБОТОК СЦЕНАРИЕВ ВНЕКЛАССНЫХ МЕРОПРИЯТИЙ, ПОСВЯЩЕННЫХ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2"/>
          <w:b/>
          <w:bCs/>
          <w:caps/>
          <w:color w:val="000000"/>
          <w:sz w:val="28"/>
          <w:szCs w:val="28"/>
        </w:rPr>
        <w:t>ДНЮ ПАМЯТИ ЖЕРТВ ДТП.</w:t>
      </w:r>
    </w:p>
    <w:p w:rsidR="008761BC" w:rsidRDefault="008761BC" w:rsidP="008761BC">
      <w:pPr>
        <w:pStyle w:val="p11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rStyle w:val="s2"/>
          <w:b/>
          <w:bCs/>
          <w:color w:val="000000"/>
          <w:sz w:val="28"/>
          <w:szCs w:val="28"/>
        </w:rPr>
        <w:t>Общие положения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Областной конкурс методических разработок сценариев внеклассных мероприятий, посвященных Дню памяти жертв ДТП (далее – Конкурс) организуется министерством образования и науки Самарской области.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Областной 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rStyle w:val="s13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Цель Конкурса</w:t>
      </w:r>
    </w:p>
    <w:p w:rsidR="008761BC" w:rsidRDefault="008761BC" w:rsidP="008761BC">
      <w:pPr>
        <w:pStyle w:val="p1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Конкурса является активизация деятельности образовательных учреждений по обучению детей правилам безопасного поведения на дорогах и профилактики детского дорожно-транспортного травматизма.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 Задачи Конкурса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Определение лучших методических разработок, позволяющих повысить интерес к внеклассной деятельности по профилактике детского дорожно-транспортного травматизма.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Выявление и поощрение наиболее активных и одаренных педагогов, умеющих не только талантливо работать, но и делиться своим практическим опытом.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Участники конкурса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В Конкурсе могут принимать участие педагогические работники общеобразовательных учреждений всех типов и видов.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Организация и проведение конкурса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Конкурс проводится с 1 октября 2013 г. по 15 ноября 203 г. в форме заочной экспертизы методических материалов.</w:t>
      </w:r>
    </w:p>
    <w:p w:rsidR="008761BC" w:rsidRDefault="008761BC" w:rsidP="008761BC">
      <w:pPr>
        <w:pStyle w:val="p30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Конкурс проходит в два этапа.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 – с 1 октября 2013 года по 10 ноября 2013 года – конкурсы, организованные территориальными управлениями министерства образования и науки Самарской области, департаментами образования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.о. Самара и Тольятти совместно со специалистами Самарского и Тольяттинского управлений министерства образования и науки Самарской области.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с 10 ноября 2013 года по 15 ноября 2013 года - областной этап Конкурса.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Территориальные управления министерства образования и науки Самарской области и департаменты образования администраций г.о. Самара и Тольятти совместно со специалистами Самарского и Тольяттинского управлений министерства образования и науки Самарской области направляют следующие материалы в адрес областного оргкомитета (г. Самара, 9-я Дачная просека, 5-я линия, д.13, тел. 952-63-11,952-76-49, </w:t>
      </w:r>
      <w:proofErr w:type="spellStart"/>
      <w:r>
        <w:rPr>
          <w:color w:val="000000"/>
          <w:sz w:val="28"/>
          <w:szCs w:val="28"/>
        </w:rPr>
        <w:t>Хамитовой</w:t>
      </w:r>
      <w:proofErr w:type="spellEnd"/>
      <w:r>
        <w:rPr>
          <w:color w:val="000000"/>
          <w:sz w:val="28"/>
          <w:szCs w:val="28"/>
        </w:rPr>
        <w:t xml:space="preserve"> Э.А. – руководителю Центра по профилактике детского дорожно-транспортного травматизма):</w:t>
      </w:r>
      <w:proofErr w:type="gramEnd"/>
    </w:p>
    <w:p w:rsidR="008761BC" w:rsidRDefault="008761BC" w:rsidP="008761BC">
      <w:pPr>
        <w:pStyle w:val="p31"/>
        <w:shd w:val="clear" w:color="auto" w:fill="FFFFFF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E"/>
      </w:r>
      <w:r>
        <w:rPr>
          <w:color w:val="000000"/>
          <w:sz w:val="28"/>
          <w:szCs w:val="28"/>
        </w:rPr>
        <w:t>диск с электронной версией материалов в одном экземпляре или же прислать эти материалы по электронной почте (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s14"/>
            <w:color w:val="0000FF"/>
            <w:sz w:val="28"/>
            <w:szCs w:val="28"/>
            <w:u w:val="single"/>
          </w:rPr>
          <w:t>profilaktikadt@bk.ru</w:t>
        </w:r>
      </w:hyperlink>
      <w:r>
        <w:rPr>
          <w:color w:val="000000"/>
          <w:sz w:val="28"/>
          <w:szCs w:val="28"/>
        </w:rPr>
        <w:t>).</w:t>
      </w:r>
    </w:p>
    <w:p w:rsidR="008761BC" w:rsidRDefault="008761BC" w:rsidP="008761BC">
      <w:pPr>
        <w:pStyle w:val="p31"/>
        <w:shd w:val="clear" w:color="auto" w:fill="FFFFFF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E"/>
      </w:r>
      <w:r>
        <w:rPr>
          <w:color w:val="000000"/>
          <w:sz w:val="28"/>
          <w:szCs w:val="28"/>
        </w:rPr>
        <w:t>заявку с указанием должности, наименование образовательного учреждения, ФИО конкурсанта, тел.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Требования к оформлению методических материалов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 Конкурс предоставляются самостоятельно разработанные сценарии внеклассных мероприятий, посвященных Всемирному Дню памяти жертв ДТП.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Сценарии, набранные на компьютере в программе XP 2003, шрифтом 12 пт., </w:t>
      </w:r>
      <w:proofErr w:type="spellStart"/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через 1,5 интервала должны включать: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лист, на котором </w:t>
      </w:r>
      <w:proofErr w:type="gramStart"/>
      <w:r>
        <w:rPr>
          <w:color w:val="000000"/>
          <w:sz w:val="28"/>
          <w:szCs w:val="28"/>
        </w:rPr>
        <w:t>обозначены</w:t>
      </w:r>
      <w:proofErr w:type="gramEnd"/>
      <w:r>
        <w:rPr>
          <w:color w:val="000000"/>
          <w:sz w:val="28"/>
          <w:szCs w:val="28"/>
        </w:rPr>
        <w:t>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–​ </w:t>
      </w:r>
      <w:r>
        <w:rPr>
          <w:color w:val="000000"/>
          <w:sz w:val="28"/>
          <w:szCs w:val="28"/>
        </w:rPr>
        <w:t>название образовательного учреждения;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наименование материалов;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фамилия, имя, отчество разработчика (полностью);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должность разработчика;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место и год разработки.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список используемой литературы.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Критерии оценки методических материалов: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новизна и актуальность методических материалов.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оригинальность представленных методических материалов.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логика изложения;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 xml:space="preserve">наличие иллюстраций, фотографий, </w:t>
      </w:r>
      <w:proofErr w:type="spellStart"/>
      <w:r>
        <w:rPr>
          <w:color w:val="000000"/>
          <w:sz w:val="28"/>
          <w:szCs w:val="28"/>
        </w:rPr>
        <w:t>мультимедийного</w:t>
      </w:r>
      <w:proofErr w:type="spellEnd"/>
      <w:r>
        <w:rPr>
          <w:color w:val="000000"/>
          <w:sz w:val="28"/>
          <w:szCs w:val="28"/>
        </w:rPr>
        <w:t xml:space="preserve"> сопровождения;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–​ </w:t>
      </w:r>
      <w:r>
        <w:rPr>
          <w:color w:val="000000"/>
          <w:sz w:val="28"/>
          <w:szCs w:val="28"/>
        </w:rPr>
        <w:t>соответствие содержания целям и задачам конкурса.</w:t>
      </w:r>
    </w:p>
    <w:p w:rsidR="008761BC" w:rsidRDefault="008761BC" w:rsidP="008761BC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экспертизы материалов жюри имеет право по согласованию с оргкомитетом использовать при оценке дополнительные критерии.</w:t>
      </w:r>
    </w:p>
    <w:p w:rsidR="008761BC" w:rsidRDefault="008761BC" w:rsidP="008761BC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Награждение победителей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Авторы лучших методических разработок по итогам смотра-конкурса награждаются дипломами и призами.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Авторские разработки участников финала Конкурса могут быть использованы: для издания брошюр по изучению ПДД в помощь преподавателям школ с сохранением ссылки на авторство конкурсанта. Материалы, представленные на Конкурс, не возвращаются.</w:t>
      </w:r>
    </w:p>
    <w:p w:rsidR="008761BC" w:rsidRDefault="008761BC" w:rsidP="008761B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не рассматривает материалы и не присуждает места конкурсным материалам, включающим в себя лишь заимствованный опыт, т.е. материалы, не имеющие инновационной ценности.</w:t>
      </w:r>
    </w:p>
    <w:p w:rsidR="002E1A04" w:rsidRDefault="002E1A04"/>
    <w:sectPr w:rsidR="002E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1BC"/>
    <w:rsid w:val="002E1A04"/>
    <w:rsid w:val="0087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761BC"/>
  </w:style>
  <w:style w:type="character" w:customStyle="1" w:styleId="apple-converted-space">
    <w:name w:val="apple-converted-space"/>
    <w:basedOn w:val="a0"/>
    <w:rsid w:val="008761BC"/>
  </w:style>
  <w:style w:type="paragraph" w:customStyle="1" w:styleId="p5">
    <w:name w:val="p5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761BC"/>
  </w:style>
  <w:style w:type="paragraph" w:customStyle="1" w:styleId="p6">
    <w:name w:val="p6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761BC"/>
  </w:style>
  <w:style w:type="paragraph" w:customStyle="1" w:styleId="p8">
    <w:name w:val="p8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761BC"/>
  </w:style>
  <w:style w:type="paragraph" w:customStyle="1" w:styleId="p9">
    <w:name w:val="p9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761BC"/>
  </w:style>
  <w:style w:type="paragraph" w:customStyle="1" w:styleId="p14">
    <w:name w:val="p14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761BC"/>
  </w:style>
  <w:style w:type="paragraph" w:customStyle="1" w:styleId="p16">
    <w:name w:val="p16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61BC"/>
    <w:rPr>
      <w:color w:val="0000FF"/>
      <w:u w:val="single"/>
    </w:rPr>
  </w:style>
  <w:style w:type="paragraph" w:customStyle="1" w:styleId="p17">
    <w:name w:val="p17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761BC"/>
  </w:style>
  <w:style w:type="paragraph" w:customStyle="1" w:styleId="p18">
    <w:name w:val="p18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761BC"/>
  </w:style>
  <w:style w:type="paragraph" w:customStyle="1" w:styleId="p19">
    <w:name w:val="p19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761BC"/>
  </w:style>
  <w:style w:type="paragraph" w:customStyle="1" w:styleId="p20">
    <w:name w:val="p20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761BC"/>
  </w:style>
  <w:style w:type="paragraph" w:customStyle="1" w:styleId="p24">
    <w:name w:val="p24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761BC"/>
  </w:style>
  <w:style w:type="paragraph" w:customStyle="1" w:styleId="p28">
    <w:name w:val="p28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761BC"/>
  </w:style>
  <w:style w:type="paragraph" w:customStyle="1" w:styleId="p30">
    <w:name w:val="p30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8761BC"/>
  </w:style>
  <w:style w:type="paragraph" w:customStyle="1" w:styleId="p31">
    <w:name w:val="p31"/>
    <w:basedOn w:val="a"/>
    <w:rsid w:val="008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87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81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568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e5fec545c67ab2fbe28c97df2cab7c50&amp;url=mailto%3Aprofilaktikadt%40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ye5fec545c67ab2fbe28c97df2cab7c50&amp;url=http%3A%2F%2Fwww.finance-times.ru%2Ftext%2F%3Fstructre%3D109%26item%3D9006%22+%5Ct+%22_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e5fec545c67ab2fbe28c97df2cab7c50&amp;url=mailto%3Aprofilaktikadt%40bk.ru" TargetMode="External"/><Relationship Id="rId5" Type="http://schemas.openxmlformats.org/officeDocument/2006/relationships/hyperlink" Target="https://docviewer.yandex.ru/r.xml?sk=ye5fec545c67ab2fbe28c97df2cab7c50&amp;url=http%3A%2F%2Fwww.ilook.by%2Fru-newsarchive.html%3Fid%3D4702%22+%5Ct+%22_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viewer.yandex.ru/r.xml?sk=ye5fec545c67ab2fbe28c97df2cab7c50&amp;url=http%3A%2F%2Fanpravo.ru%2Findex.php%2Fmnunews%2Fotdykh%2F224-dorozhnym-vojnam-skazhem-reshitelnoe-net%22+%5Ct+%22_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5029</Words>
  <Characters>28671</Characters>
  <Application>Microsoft Office Word</Application>
  <DocSecurity>0</DocSecurity>
  <Lines>238</Lines>
  <Paragraphs>67</Paragraphs>
  <ScaleCrop>false</ScaleCrop>
  <Company>Hewlett-Packard</Company>
  <LinksUpToDate>false</LinksUpToDate>
  <CharactersWithSpaces>33633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2013-11-11T06:19:00Z</dcterms:created>
  <dcterms:modified xsi:type="dcterms:W3CDTF">2013-11-11T06:20:00Z</dcterms:modified>
</cp:coreProperties>
</file>